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7EE36" w14:textId="77777777" w:rsidR="000102AD" w:rsidRDefault="00000000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ANEXO I</w:t>
      </w:r>
    </w:p>
    <w:p w14:paraId="66DA5339" w14:textId="77777777" w:rsidR="000102AD" w:rsidRDefault="00000000">
      <w:pPr>
        <w:spacing w:after="60" w:line="240" w:lineRule="auto"/>
        <w:jc w:val="center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[Despacho n.º 13981/2012, de 26 de outubro]</w:t>
      </w:r>
    </w:p>
    <w:p w14:paraId="60B7A818" w14:textId="77777777" w:rsidR="000102AD" w:rsidRDefault="00000000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Avaliação externa do desempenho docente</w:t>
      </w:r>
    </w:p>
    <w:p w14:paraId="00B87A43" w14:textId="77777777" w:rsidR="000102AD" w:rsidRDefault="00000000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Guião de observação da dimensão científica e pedagógica</w:t>
      </w:r>
    </w:p>
    <w:p w14:paraId="40371224" w14:textId="77777777" w:rsidR="000102AD" w:rsidRDefault="000102AD">
      <w:pPr>
        <w:spacing w:after="0" w:line="240" w:lineRule="auto"/>
        <w:rPr>
          <w:rFonts w:ascii="TrebuchetMS" w:eastAsia="TrebuchetMS" w:hAnsi="TrebuchetMS" w:cs="TrebuchetMS"/>
          <w:sz w:val="24"/>
          <w:szCs w:val="24"/>
        </w:rPr>
      </w:pPr>
    </w:p>
    <w:p w14:paraId="1BBFB298" w14:textId="77777777" w:rsidR="000102AD" w:rsidRDefault="00000000">
      <w:pPr>
        <w:spacing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Agrupamento de Escolas/ Escola</w:t>
      </w:r>
      <w:r>
        <w:rPr>
          <w:rFonts w:ascii="Arial Narrow" w:eastAsia="Arial Narrow" w:hAnsi="Arial Narrow" w:cs="Arial Narrow"/>
        </w:rPr>
        <w:t xml:space="preserve"> ________________________________________________________________________</w:t>
      </w:r>
    </w:p>
    <w:p w14:paraId="2433230C" w14:textId="77777777" w:rsidR="000102AD" w:rsidRDefault="00000000">
      <w:pPr>
        <w:spacing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Docente</w:t>
      </w:r>
      <w:r>
        <w:rPr>
          <w:rFonts w:ascii="Arial Narrow" w:eastAsia="Arial Narrow" w:hAnsi="Arial Narrow" w:cs="Arial Narrow"/>
        </w:rPr>
        <w:t xml:space="preserve"> __________________________________________________________</w:t>
      </w:r>
      <w:r>
        <w:rPr>
          <w:rFonts w:ascii="Arial Narrow" w:eastAsia="Arial Narrow" w:hAnsi="Arial Narrow" w:cs="Arial Narrow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b/>
        </w:rPr>
        <w:t>Grupo de recrutamento</w:t>
      </w:r>
      <w:r>
        <w:rPr>
          <w:rFonts w:ascii="Arial Narrow" w:eastAsia="Arial Narrow" w:hAnsi="Arial Narrow" w:cs="Arial Narrow"/>
        </w:rPr>
        <w:t xml:space="preserve"> ______</w:t>
      </w:r>
    </w:p>
    <w:p w14:paraId="58D4552E" w14:textId="77777777" w:rsidR="000102AD" w:rsidRDefault="00000000">
      <w:pPr>
        <w:spacing w:after="120" w:line="36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Observação n.º ___________</w:t>
      </w:r>
      <w:r>
        <w:rPr>
          <w:rFonts w:ascii="Arial Narrow" w:eastAsia="Arial Narrow" w:hAnsi="Arial Narrow" w:cs="Arial Narrow"/>
          <w:b/>
        </w:rPr>
        <w:tab/>
        <w:t>Data ____/ ____/ _____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  <w:t>Tema ____________________________________________</w:t>
      </w:r>
    </w:p>
    <w:tbl>
      <w:tblPr>
        <w:tblStyle w:val="a"/>
        <w:tblpPr w:leftFromText="141" w:rightFromText="141" w:vertAnchor="text" w:tblpY="42"/>
        <w:tblW w:w="1060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09"/>
      </w:tblGrid>
      <w:tr w:rsidR="000102AD" w14:paraId="4DFF1E9E" w14:textId="77777777">
        <w:tc>
          <w:tcPr>
            <w:tcW w:w="10609" w:type="dxa"/>
            <w:shd w:val="clear" w:color="auto" w:fill="F2F2F2"/>
          </w:tcPr>
          <w:p w14:paraId="64D4AD09" w14:textId="77777777" w:rsidR="000102AD" w:rsidRDefault="00000000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Tendo em consideração as circunstâncias concretas de ensino e a especificação dos parâmetros de avaliação, os registos derivados da observação devem incidir nos comportamentos do docente avaliado.</w:t>
            </w:r>
          </w:p>
        </w:tc>
      </w:tr>
    </w:tbl>
    <w:p w14:paraId="4F465FE6" w14:textId="77777777" w:rsidR="000102AD" w:rsidRDefault="000102AD">
      <w:pPr>
        <w:spacing w:after="0" w:line="240" w:lineRule="auto"/>
        <w:rPr>
          <w:rFonts w:ascii="TrebuchetMS" w:eastAsia="TrebuchetMS" w:hAnsi="TrebuchetMS" w:cs="TrebuchetMS"/>
          <w:sz w:val="20"/>
          <w:szCs w:val="20"/>
        </w:rPr>
      </w:pPr>
    </w:p>
    <w:tbl>
      <w:tblPr>
        <w:tblStyle w:val="a0"/>
        <w:tblW w:w="106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2926"/>
        <w:gridCol w:w="2984"/>
        <w:gridCol w:w="3090"/>
      </w:tblGrid>
      <w:tr w:rsidR="000102AD" w14:paraId="111148D2" w14:textId="77777777" w:rsidTr="003A5921">
        <w:trPr>
          <w:trHeight w:val="105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14:paraId="59D9E5DA" w14:textId="77777777" w:rsidR="000102AD" w:rsidRDefault="0000000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Parâmetros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</w:tcBorders>
            <w:shd w:val="clear" w:color="auto" w:fill="BFBFBF"/>
            <w:vAlign w:val="center"/>
          </w:tcPr>
          <w:p w14:paraId="1753BA3C" w14:textId="77777777" w:rsidR="000102AD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Especificação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1C41B4" w14:textId="77777777" w:rsidR="000102AD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Registos</w:t>
            </w:r>
          </w:p>
        </w:tc>
      </w:tr>
      <w:tr w:rsidR="000102AD" w14:paraId="6E6CE516" w14:textId="77777777" w:rsidTr="003A5921">
        <w:trPr>
          <w:trHeight w:val="135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14:paraId="5F235D22" w14:textId="77777777" w:rsidR="000102AD" w:rsidRDefault="00010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</w:tcBorders>
            <w:shd w:val="clear" w:color="auto" w:fill="BFBFBF"/>
            <w:vAlign w:val="center"/>
          </w:tcPr>
          <w:p w14:paraId="6AB8BEB6" w14:textId="77777777" w:rsidR="000102AD" w:rsidRDefault="00010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984" w:type="dxa"/>
            <w:shd w:val="clear" w:color="auto" w:fill="D9D9D9"/>
            <w:vAlign w:val="center"/>
          </w:tcPr>
          <w:p w14:paraId="4C793265" w14:textId="77777777" w:rsidR="000102AD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Positivos</w:t>
            </w:r>
          </w:p>
        </w:tc>
        <w:tc>
          <w:tcPr>
            <w:tcW w:w="3090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08F2435" w14:textId="77777777" w:rsidR="000102AD" w:rsidRDefault="0000000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Negativos</w:t>
            </w:r>
          </w:p>
        </w:tc>
      </w:tr>
      <w:tr w:rsidR="000102AD" w14:paraId="74EE0CAE" w14:textId="77777777" w:rsidTr="003A5921">
        <w:trPr>
          <w:cantSplit/>
          <w:trHeight w:val="1419"/>
        </w:trPr>
        <w:tc>
          <w:tcPr>
            <w:tcW w:w="1605" w:type="dxa"/>
            <w:vMerge w:val="restart"/>
            <w:tcBorders>
              <w:left w:val="single" w:sz="4" w:space="0" w:color="000000"/>
            </w:tcBorders>
            <w:vAlign w:val="center"/>
          </w:tcPr>
          <w:p w14:paraId="629D630B" w14:textId="77777777" w:rsidR="000102AD" w:rsidRDefault="00000000">
            <w:pPr>
              <w:ind w:left="113" w:right="113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Científico</w:t>
            </w:r>
          </w:p>
          <w:p w14:paraId="4AED861F" w14:textId="77777777" w:rsidR="000102AD" w:rsidRDefault="00000000">
            <w:pPr>
              <w:jc w:val="center"/>
              <w:rPr>
                <w:b/>
              </w:rPr>
            </w:pPr>
            <w:r>
              <w:t>(Domínio)</w:t>
            </w:r>
          </w:p>
        </w:tc>
        <w:tc>
          <w:tcPr>
            <w:tcW w:w="2926" w:type="dxa"/>
            <w:vAlign w:val="center"/>
          </w:tcPr>
          <w:p w14:paraId="153F2709" w14:textId="77777777" w:rsidR="000102AD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Conteúdo(s)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disciplinar(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32C93A98" w14:textId="77777777" w:rsidR="000102AD" w:rsidRDefault="000102AD">
            <w:pPr>
              <w:ind w:left="100" w:hanging="10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309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CD9A724" w14:textId="77777777" w:rsidR="000102AD" w:rsidRDefault="000102AD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102AD" w14:paraId="2FACED9E" w14:textId="77777777" w:rsidTr="003A5921">
        <w:trPr>
          <w:cantSplit/>
          <w:trHeight w:val="1367"/>
        </w:trPr>
        <w:tc>
          <w:tcPr>
            <w:tcW w:w="1605" w:type="dxa"/>
            <w:vMerge/>
            <w:tcBorders>
              <w:left w:val="single" w:sz="4" w:space="0" w:color="000000"/>
            </w:tcBorders>
            <w:vAlign w:val="center"/>
          </w:tcPr>
          <w:p w14:paraId="6B69721C" w14:textId="77777777" w:rsidR="000102AD" w:rsidRDefault="00010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926" w:type="dxa"/>
            <w:vAlign w:val="center"/>
          </w:tcPr>
          <w:p w14:paraId="474B8299" w14:textId="77777777" w:rsidR="000102AD" w:rsidRDefault="00000000">
            <w:pPr>
              <w:spacing w:before="60" w:after="6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Conhecimentos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que enquadram e agilizam a aprendizagem do(s) conteúdo(s) disciplinar(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36DE0D1C" w14:textId="77777777" w:rsidR="000102AD" w:rsidRDefault="000102AD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309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FA9C9BA" w14:textId="77777777" w:rsidR="000102AD" w:rsidRDefault="000102AD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102AD" w14:paraId="4B0680BA" w14:textId="77777777" w:rsidTr="003A5921">
        <w:trPr>
          <w:cantSplit/>
          <w:trHeight w:val="3244"/>
        </w:trPr>
        <w:tc>
          <w:tcPr>
            <w:tcW w:w="1605" w:type="dxa"/>
            <w:vMerge w:val="restart"/>
            <w:tcBorders>
              <w:left w:val="single" w:sz="4" w:space="0" w:color="000000"/>
            </w:tcBorders>
            <w:vAlign w:val="center"/>
          </w:tcPr>
          <w:p w14:paraId="1824826B" w14:textId="77777777" w:rsidR="000102AD" w:rsidRDefault="00000000">
            <w:pPr>
              <w:ind w:left="113" w:right="113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Pedagógicos</w:t>
            </w:r>
          </w:p>
          <w:p w14:paraId="4BAC094E" w14:textId="77777777" w:rsidR="000102AD" w:rsidRDefault="00000000">
            <w:pPr>
              <w:ind w:left="113" w:right="11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(segurança)</w:t>
            </w:r>
          </w:p>
          <w:p w14:paraId="21EDC549" w14:textId="77777777" w:rsidR="000102AD" w:rsidRDefault="000102AD">
            <w:pPr>
              <w:ind w:left="113" w:right="11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39B65417" w14:textId="77777777" w:rsidR="000102AD" w:rsidRDefault="00000000">
            <w:pPr>
              <w:spacing w:before="6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Aspetos didáticos que permitam estruturar a aula para tratar os conteúdos previstos nos documentos curriculares e alcançar os objetivos selecionados, verificar a evolução da aprendizagem, orientando as atividades em função dessa verificação e acompanhar a prestação dos alunos e proporcionar-lhes informação sobre a sua evolução.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22C4D6A4" w14:textId="77777777" w:rsidR="000102AD" w:rsidRDefault="000102AD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309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46B14B6" w14:textId="77777777" w:rsidR="000102AD" w:rsidRDefault="000102AD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102AD" w14:paraId="49399E43" w14:textId="77777777" w:rsidTr="003A5921">
        <w:trPr>
          <w:cantSplit/>
          <w:trHeight w:val="321"/>
        </w:trPr>
        <w:tc>
          <w:tcPr>
            <w:tcW w:w="1605" w:type="dxa"/>
            <w:vMerge/>
            <w:tcBorders>
              <w:left w:val="single" w:sz="4" w:space="0" w:color="000000"/>
            </w:tcBorders>
            <w:vAlign w:val="center"/>
          </w:tcPr>
          <w:p w14:paraId="53854E17" w14:textId="77777777" w:rsidR="000102AD" w:rsidRDefault="00010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926" w:type="dxa"/>
            <w:tcBorders>
              <w:bottom w:val="single" w:sz="12" w:space="0" w:color="000000"/>
            </w:tcBorders>
            <w:vAlign w:val="center"/>
          </w:tcPr>
          <w:p w14:paraId="3C119F1F" w14:textId="77777777" w:rsidR="000102AD" w:rsidRDefault="00000000">
            <w:pPr>
              <w:spacing w:before="120"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Aspetos relacionais que permitam assegurar o funcionamento da aula com base em regras que acautelem a disciplina; envolver os alunos e proporcionar a sua participação nas atividades; estimulá-los a melhorar a aprendizagem.</w:t>
            </w:r>
          </w:p>
        </w:tc>
        <w:tc>
          <w:tcPr>
            <w:tcW w:w="2984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0B124F24" w14:textId="77777777" w:rsidR="000102AD" w:rsidRDefault="000102AD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309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2DA9D" w14:textId="77777777" w:rsidR="000102AD" w:rsidRDefault="000102AD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102AD" w14:paraId="44671E21" w14:textId="77777777">
        <w:trPr>
          <w:cantSplit/>
          <w:trHeight w:val="788"/>
        </w:trPr>
        <w:tc>
          <w:tcPr>
            <w:tcW w:w="1060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95964" w14:textId="77777777" w:rsidR="000102AD" w:rsidRDefault="00000000">
            <w:pPr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Considerações:</w:t>
            </w:r>
          </w:p>
        </w:tc>
      </w:tr>
    </w:tbl>
    <w:p w14:paraId="42FBB8CC" w14:textId="77777777" w:rsidR="000102AD" w:rsidRDefault="000102AD">
      <w:pPr>
        <w:rPr>
          <w:rFonts w:ascii="TrebuchetMS" w:eastAsia="TrebuchetMS" w:hAnsi="TrebuchetMS" w:cs="TrebuchetMS"/>
          <w:sz w:val="20"/>
          <w:szCs w:val="20"/>
        </w:rPr>
      </w:pPr>
    </w:p>
    <w:sectPr w:rsidR="000102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9" w:bottom="227" w:left="567" w:header="113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168E3" w14:textId="77777777" w:rsidR="00C205DC" w:rsidRDefault="00C205DC">
      <w:pPr>
        <w:spacing w:after="0" w:line="240" w:lineRule="auto"/>
      </w:pPr>
      <w:r>
        <w:separator/>
      </w:r>
    </w:p>
  </w:endnote>
  <w:endnote w:type="continuationSeparator" w:id="0">
    <w:p w14:paraId="5A6CE9EE" w14:textId="77777777" w:rsidR="00C205DC" w:rsidRDefault="00C20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M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DE03" w14:textId="77777777" w:rsidR="000102AD" w:rsidRDefault="000102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DA1F" w14:textId="77777777" w:rsidR="000102AD" w:rsidRDefault="000102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192F3" w14:textId="77777777" w:rsidR="000102AD" w:rsidRDefault="000102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0B3FB" w14:textId="77777777" w:rsidR="00C205DC" w:rsidRDefault="00C205DC">
      <w:pPr>
        <w:spacing w:after="0" w:line="240" w:lineRule="auto"/>
      </w:pPr>
      <w:r>
        <w:separator/>
      </w:r>
    </w:p>
  </w:footnote>
  <w:footnote w:type="continuationSeparator" w:id="0">
    <w:p w14:paraId="39D260B7" w14:textId="77777777" w:rsidR="00C205DC" w:rsidRDefault="00C20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924F" w14:textId="77777777" w:rsidR="000102AD" w:rsidRDefault="000102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0343" w14:textId="77777777" w:rsidR="000102AD" w:rsidRDefault="000102AD"/>
  <w:tbl>
    <w:tblPr>
      <w:tblStyle w:val="a3"/>
      <w:tblW w:w="10303" w:type="dxa"/>
      <w:tblInd w:w="0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552"/>
      <w:gridCol w:w="5526"/>
      <w:gridCol w:w="2225"/>
    </w:tblGrid>
    <w:tr w:rsidR="000102AD" w14:paraId="75BB03E3" w14:textId="77777777">
      <w:trPr>
        <w:trHeight w:val="1276"/>
      </w:trPr>
      <w:tc>
        <w:tcPr>
          <w:tcW w:w="2552" w:type="dxa"/>
        </w:tcPr>
        <w:p w14:paraId="75130DFC" w14:textId="09A2490F" w:rsidR="000102AD" w:rsidRDefault="0093764B">
          <w:pPr>
            <w:jc w:val="right"/>
            <w:rPr>
              <w:rFonts w:ascii="Times New Roman" w:eastAsia="Times New Roman" w:hAnsi="Times New Roman" w:cs="Times New Roman"/>
              <w:color w:val="1F497D"/>
            </w:rPr>
          </w:pPr>
          <w:bookmarkStart w:id="0" w:name="_heading=h.gjdgxs" w:colFirst="0" w:colLast="0"/>
          <w:bookmarkEnd w:id="0"/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1D97920" wp14:editId="454EF45B">
                <wp:simplePos x="0" y="0"/>
                <wp:positionH relativeFrom="column">
                  <wp:posOffset>-57150</wp:posOffset>
                </wp:positionH>
                <wp:positionV relativeFrom="paragraph">
                  <wp:posOffset>270510</wp:posOffset>
                </wp:positionV>
                <wp:extent cx="1181100" cy="509270"/>
                <wp:effectExtent l="0" t="0" r="0" b="5080"/>
                <wp:wrapNone/>
                <wp:docPr id="2" name="Image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09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6" w:type="dxa"/>
        </w:tcPr>
        <w:p w14:paraId="770C6512" w14:textId="77777777" w:rsidR="000102AD" w:rsidRDefault="000102AD">
          <w:pPr>
            <w:widowControl w:val="0"/>
            <w:tabs>
              <w:tab w:val="left" w:pos="4286"/>
            </w:tabs>
            <w:ind w:right="176"/>
            <w:jc w:val="center"/>
            <w:rPr>
              <w:rFonts w:ascii="Times New Roman" w:eastAsia="Times New Roman" w:hAnsi="Times New Roman" w:cs="Times New Roman"/>
              <w:b/>
              <w:color w:val="1F497D"/>
              <w:sz w:val="14"/>
              <w:szCs w:val="14"/>
            </w:rPr>
          </w:pPr>
        </w:p>
        <w:p w14:paraId="318E4C5D" w14:textId="77777777" w:rsidR="000102AD" w:rsidRDefault="000102AD">
          <w:pPr>
            <w:widowControl w:val="0"/>
            <w:tabs>
              <w:tab w:val="left" w:pos="4286"/>
            </w:tabs>
            <w:ind w:right="176"/>
            <w:jc w:val="center"/>
            <w:rPr>
              <w:rFonts w:ascii="Trebuchet MS" w:eastAsia="Trebuchet MS" w:hAnsi="Trebuchet MS" w:cs="Trebuchet MS"/>
              <w:b/>
              <w:color w:val="1F497D"/>
              <w:sz w:val="10"/>
              <w:szCs w:val="10"/>
            </w:rPr>
          </w:pPr>
        </w:p>
        <w:p w14:paraId="3B146A1F" w14:textId="77777777" w:rsidR="000102AD" w:rsidRDefault="000102AD">
          <w:pPr>
            <w:widowControl w:val="0"/>
            <w:tabs>
              <w:tab w:val="left" w:pos="4286"/>
            </w:tabs>
            <w:ind w:right="176"/>
            <w:jc w:val="center"/>
            <w:rPr>
              <w:rFonts w:ascii="Trebuchet MS" w:eastAsia="Trebuchet MS" w:hAnsi="Trebuchet MS" w:cs="Trebuchet MS"/>
              <w:b/>
              <w:color w:val="1F497D"/>
              <w:sz w:val="20"/>
              <w:szCs w:val="20"/>
            </w:rPr>
          </w:pPr>
        </w:p>
        <w:p w14:paraId="1937F50A" w14:textId="77777777" w:rsidR="000102AD" w:rsidRDefault="000102AD">
          <w:pPr>
            <w:widowControl w:val="0"/>
            <w:tabs>
              <w:tab w:val="left" w:pos="1485"/>
              <w:tab w:val="center" w:pos="2655"/>
            </w:tabs>
            <w:jc w:val="center"/>
            <w:rPr>
              <w:rFonts w:ascii="Times New Roman" w:eastAsia="Times New Roman" w:hAnsi="Times New Roman" w:cs="Times New Roman"/>
              <w:color w:val="1F497D"/>
            </w:rPr>
          </w:pPr>
        </w:p>
      </w:tc>
      <w:tc>
        <w:tcPr>
          <w:tcW w:w="2225" w:type="dxa"/>
        </w:tcPr>
        <w:p w14:paraId="12C048F1" w14:textId="77777777" w:rsidR="000102AD" w:rsidRDefault="00000000">
          <w:pPr>
            <w:widowControl w:val="0"/>
            <w:ind w:right="3119"/>
            <w:rPr>
              <w:rFonts w:ascii="Times New Roman" w:eastAsia="Times New Roman" w:hAnsi="Times New Roman" w:cs="Times New Roman"/>
              <w:b/>
              <w:color w:val="1F497D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30B013FC" wp14:editId="6DFB8834">
                <wp:simplePos x="0" y="0"/>
                <wp:positionH relativeFrom="column">
                  <wp:posOffset>285750</wp:posOffset>
                </wp:positionH>
                <wp:positionV relativeFrom="paragraph">
                  <wp:posOffset>233680</wp:posOffset>
                </wp:positionV>
                <wp:extent cx="1198439" cy="547012"/>
                <wp:effectExtent l="0" t="0" r="0" b="0"/>
                <wp:wrapNone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8439" cy="5470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22912077" w14:textId="77777777" w:rsidR="000102AD" w:rsidRDefault="000102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F8BD" w14:textId="77777777" w:rsidR="000102AD" w:rsidRDefault="000102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AD"/>
    <w:rsid w:val="000102AD"/>
    <w:rsid w:val="000217F9"/>
    <w:rsid w:val="000C7FE9"/>
    <w:rsid w:val="003A5724"/>
    <w:rsid w:val="003A5921"/>
    <w:rsid w:val="0093764B"/>
    <w:rsid w:val="00C2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AE1B"/>
  <w15:docId w15:val="{CB53E11E-4F86-4287-A9F3-846DA0F7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mP4aL1nzGQQoybya8EDmeOY6Sw==">CgMxLjAyCGguZ2pkZ3hzOAByITFBQnpvLUhTNXV0UlpDdk5VWHJrakNzZWFXV0hGRkgxNA==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Miguel</dc:creator>
  <cp:lastModifiedBy>Valdemar Miguel</cp:lastModifiedBy>
  <cp:revision>3</cp:revision>
  <dcterms:created xsi:type="dcterms:W3CDTF">2024-01-04T18:59:00Z</dcterms:created>
  <dcterms:modified xsi:type="dcterms:W3CDTF">2025-01-16T16:25:00Z</dcterms:modified>
</cp:coreProperties>
</file>